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B4" w:rsidRDefault="00C4262E" w:rsidP="0095436A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经营方略</w:t>
      </w:r>
      <w:bookmarkStart w:id="0" w:name="_GoBack"/>
      <w:bookmarkEnd w:id="0"/>
    </w:p>
    <w:p w:rsidR="003C31B4" w:rsidRDefault="00C4262E" w:rsidP="0095436A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总裁高级研修班</w:t>
      </w:r>
    </w:p>
    <w:p w:rsidR="003C31B4" w:rsidRDefault="00C4262E" w:rsidP="0095436A"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（第</w:t>
      </w:r>
      <w:r w:rsidR="00C12E43"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 xml:space="preserve">  </w:t>
      </w: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期）</w:t>
      </w:r>
    </w:p>
    <w:p w:rsidR="003C31B4" w:rsidRDefault="005A1D29">
      <w:pPr>
        <w:spacing w:line="1000" w:lineRule="exact"/>
        <w:jc w:val="center"/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</w:pPr>
      <w:r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  <w:pict>
          <v:line id="Line 2" o:spid="_x0000_s1028" style="position:absolute;left:0;text-align:left;z-index:251650048" from="147.35pt,12pt" to="317.45pt,12.05pt" o:preferrelative="t" strokecolor="#036">
            <v:stroke dashstyle="1 1" miterlimit="2"/>
          </v:line>
        </w:pict>
      </w:r>
      <w:r w:rsidR="00C4262E">
        <w:rPr>
          <w:rFonts w:ascii="微软雅黑" w:eastAsia="微软雅黑" w:hAnsi="微软雅黑" w:cs="微软雅黑" w:hint="eastAsia"/>
          <w:b/>
          <w:color w:val="4F81BD" w:themeColor="accent1"/>
          <w:sz w:val="36"/>
          <w:szCs w:val="36"/>
        </w:rPr>
        <w:t>招生简章</w:t>
      </w:r>
    </w:p>
    <w:p w:rsidR="003C31B4" w:rsidRDefault="005A1D29"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 w:rsidRPr="005A1D29">
        <w:rPr>
          <w:b/>
          <w:color w:val="00CCFF"/>
          <w:sz w:val="36"/>
        </w:rPr>
        <w:pict>
          <v:line id="Line 3" o:spid="_x0000_s1029" style="position:absolute;left:0;text-align:left;z-index:251651072" from="147.35pt,7.3pt" to="317.45pt,7.35pt" o:preferrelative="t" strokecolor="#036">
            <v:stroke dashstyle="1 1" miterlimit="2"/>
          </v:line>
        </w:pict>
      </w:r>
      <w:r w:rsidR="00DA5787">
        <w:rPr>
          <w:rFonts w:hint="eastAsia"/>
          <w:b/>
          <w:color w:val="00CCFF"/>
          <w:sz w:val="36"/>
        </w:rPr>
        <w:t xml:space="preserve"> </w:t>
      </w:r>
    </w:p>
    <w:p w:rsidR="003C31B4" w:rsidRDefault="003C31B4">
      <w:pPr>
        <w:spacing w:line="240" w:lineRule="exact"/>
        <w:rPr>
          <w:rFonts w:ascii="黑体" w:eastAsia="黑体" w:hAnsi="黑体"/>
          <w:b/>
          <w:color w:val="00CCFF"/>
          <w:sz w:val="44"/>
          <w:szCs w:val="44"/>
        </w:rPr>
      </w:pPr>
    </w:p>
    <w:p w:rsidR="003C31B4" w:rsidRDefault="005A1D29">
      <w:pPr>
        <w:jc w:val="center"/>
        <w:rPr>
          <w:b/>
          <w:sz w:val="44"/>
          <w:szCs w:val="44"/>
        </w:rPr>
      </w:pPr>
      <w:r w:rsidRPr="005A1D29">
        <w:rPr>
          <w:rFonts w:ascii="黑体" w:eastAsia="黑体" w:hAnsi="黑体"/>
          <w:b/>
          <w:sz w:val="44"/>
          <w:szCs w:val="44"/>
        </w:rPr>
        <w:pict>
          <v:rect id="Rectangle 4" o:spid="_x0000_s1030" style="position:absolute;left:0;text-align:left;margin-left:-27.65pt;margin-top:17.25pt;width:504.05pt;height:62.4pt;z-index:-251653120" fillcolor="#4f81bd" strokecolor="white"/>
        </w:pict>
      </w:r>
    </w:p>
    <w:p w:rsidR="003C31B4" w:rsidRDefault="00C4262E">
      <w:pPr>
        <w:ind w:right="-315"/>
        <w:rPr>
          <w:b/>
          <w:sz w:val="36"/>
        </w:rPr>
      </w:pPr>
      <w:r>
        <w:rPr>
          <w:rFonts w:ascii="黑体" w:eastAsia="黑体" w:hAnsi="黑体" w:cs="黑体" w:hint="eastAsia"/>
          <w:b/>
          <w:color w:val="FFFFFF"/>
          <w:sz w:val="44"/>
          <w:szCs w:val="44"/>
        </w:rPr>
        <w:t xml:space="preserve">    洞悉最新经济形势 探究企业运营逻辑</w:t>
      </w:r>
    </w:p>
    <w:p w:rsidR="003C31B4" w:rsidRDefault="00C4262E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B4" w:rsidRDefault="003C31B4">
      <w:pPr>
        <w:jc w:val="center"/>
        <w:rPr>
          <w:b/>
          <w:sz w:val="36"/>
        </w:rPr>
      </w:pPr>
    </w:p>
    <w:p w:rsidR="003C31B4" w:rsidRDefault="003C31B4">
      <w:pPr>
        <w:jc w:val="center"/>
        <w:rPr>
          <w:b/>
          <w:sz w:val="52"/>
          <w:szCs w:val="52"/>
        </w:rPr>
      </w:pPr>
    </w:p>
    <w:p w:rsidR="003C31B4" w:rsidRDefault="003C31B4">
      <w:pPr>
        <w:jc w:val="center"/>
        <w:rPr>
          <w:b/>
          <w:sz w:val="52"/>
          <w:szCs w:val="52"/>
        </w:rPr>
      </w:pPr>
    </w:p>
    <w:p w:rsidR="003C31B4" w:rsidRDefault="003C31B4">
      <w:pPr>
        <w:jc w:val="center"/>
        <w:rPr>
          <w:b/>
          <w:sz w:val="52"/>
          <w:szCs w:val="52"/>
        </w:rPr>
      </w:pPr>
    </w:p>
    <w:p w:rsidR="003C31B4" w:rsidRDefault="003C31B4">
      <w:pPr>
        <w:rPr>
          <w:b/>
          <w:sz w:val="52"/>
          <w:szCs w:val="52"/>
        </w:rPr>
      </w:pPr>
    </w:p>
    <w:p w:rsidR="003C31B4" w:rsidRDefault="003C31B4">
      <w:pPr>
        <w:rPr>
          <w:b/>
          <w:color w:val="0070C0"/>
          <w:sz w:val="32"/>
          <w:szCs w:val="32"/>
        </w:rPr>
      </w:pPr>
    </w:p>
    <w:p w:rsidR="003C31B4" w:rsidRDefault="005A1D29">
      <w:pPr>
        <w:rPr>
          <w:b/>
          <w:color w:val="003366"/>
          <w:sz w:val="32"/>
          <w:szCs w:val="32"/>
        </w:rPr>
      </w:pPr>
      <w:r w:rsidRPr="005A1D29">
        <w:rPr>
          <w:rFonts w:ascii="宋体" w:hAnsi="宋体"/>
          <w:color w:val="0070C0"/>
          <w:sz w:val="32"/>
          <w:szCs w:val="32"/>
        </w:rPr>
        <w:lastRenderedPageBreak/>
        <w:pict>
          <v:rect id="Rectangle 6" o:spid="_x0000_s1032" style="position:absolute;left:0;text-align:left;margin-left:99.2pt;margin-top:7.8pt;width:359.85pt;height:15.6pt;z-index:251652096" fillcolor="#4f81bd" stroked="f">
            <v:shadow on="t" type="perspective" color="#e5b8b7" opacity=".5" origin=",.5" offset="0,0" matrix=",-56756f,,.5"/>
          </v:rect>
        </w:pict>
      </w:r>
      <w:r w:rsidR="00C4262E">
        <w:rPr>
          <w:rFonts w:hint="eastAsia"/>
          <w:b/>
          <w:color w:val="0070C0"/>
          <w:sz w:val="32"/>
          <w:szCs w:val="32"/>
        </w:rPr>
        <w:t>▍课程背景</w:t>
      </w:r>
    </w:p>
    <w:p w:rsidR="003C31B4" w:rsidRDefault="00C4262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 w:rsidR="003C31B4" w:rsidRDefault="00C4262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 w:rsidR="003C31B4" w:rsidRDefault="00C4262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3C31B4" w:rsidRDefault="003C31B4">
      <w:pPr>
        <w:rPr>
          <w:rFonts w:ascii="宋体" w:hAnsi="宋体"/>
          <w:sz w:val="28"/>
          <w:szCs w:val="28"/>
        </w:rPr>
      </w:pPr>
    </w:p>
    <w:p w:rsidR="003C31B4" w:rsidRDefault="003C31B4">
      <w:pPr>
        <w:rPr>
          <w:rFonts w:ascii="宋体" w:hAnsi="宋体"/>
          <w:sz w:val="28"/>
          <w:szCs w:val="28"/>
        </w:rPr>
      </w:pPr>
    </w:p>
    <w:p w:rsidR="003C31B4" w:rsidRDefault="003C31B4">
      <w:pPr>
        <w:rPr>
          <w:rFonts w:ascii="宋体" w:hAnsi="宋体"/>
          <w:sz w:val="28"/>
          <w:szCs w:val="28"/>
        </w:rPr>
      </w:pPr>
    </w:p>
    <w:p w:rsidR="003C31B4" w:rsidRDefault="003C31B4">
      <w:pPr>
        <w:rPr>
          <w:rFonts w:ascii="宋体" w:hAnsi="宋体"/>
          <w:sz w:val="28"/>
          <w:szCs w:val="28"/>
        </w:rPr>
      </w:pPr>
    </w:p>
    <w:p w:rsidR="003C31B4" w:rsidRDefault="003C31B4">
      <w:pPr>
        <w:rPr>
          <w:b/>
          <w:color w:val="FF0000"/>
          <w:sz w:val="32"/>
          <w:szCs w:val="32"/>
        </w:rPr>
      </w:pPr>
    </w:p>
    <w:p w:rsidR="003C31B4" w:rsidRDefault="005A1D29">
      <w:pPr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9" o:spid="_x0000_s1036" style="position:absolute;left:0;text-align:left;margin-left:99pt;margin-top:7.8pt;width:369pt;height:15.6pt;z-index:251653120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▍课程特色</w:t>
      </w:r>
    </w:p>
    <w:p w:rsidR="003C31B4" w:rsidRDefault="003C31B4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</w:p>
    <w:p w:rsidR="003C31B4" w:rsidRDefault="00C4262E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●首创课堂</w:t>
      </w:r>
    </w:p>
    <w:p w:rsidR="003C31B4" w:rsidRDefault="00C4262E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/>
          <w:b/>
          <w:color w:val="00CCFF"/>
          <w:sz w:val="24"/>
          <w:szCs w:val="24"/>
        </w:rPr>
      </w:pPr>
      <w:r>
        <w:rPr>
          <w:rFonts w:ascii="宋体" w:hAnsi="宋体" w:hint="eastAsia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 w:rsidR="003C31B4" w:rsidRDefault="00C4262E">
      <w:pPr>
        <w:adjustRightInd w:val="0"/>
        <w:snapToGrid w:val="0"/>
        <w:spacing w:line="336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●最佳平台</w:t>
      </w:r>
    </w:p>
    <w:p w:rsidR="003C31B4" w:rsidRDefault="00C4262E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/>
          <w:b/>
          <w:color w:val="003366"/>
          <w:sz w:val="28"/>
          <w:szCs w:val="28"/>
        </w:rPr>
      </w:pPr>
      <w:r>
        <w:rPr>
          <w:rFonts w:ascii="宋体" w:hAnsi="宋体" w:hint="eastAsia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3C31B4" w:rsidRDefault="00C4262E">
      <w:pPr>
        <w:adjustRightInd w:val="0"/>
        <w:snapToGrid w:val="0"/>
        <w:spacing w:line="360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●识势相时</w:t>
      </w:r>
    </w:p>
    <w:p w:rsidR="003C31B4" w:rsidRDefault="00C426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 w:rsidR="003C31B4" w:rsidRDefault="00C4262E">
      <w:pPr>
        <w:adjustRightInd w:val="0"/>
        <w:snapToGrid w:val="0"/>
        <w:spacing w:line="360" w:lineRule="auto"/>
        <w:rPr>
          <w:rFonts w:ascii="黑体" w:eastAsia="黑体" w:hAnsi="黑体"/>
          <w:b/>
          <w:color w:val="0070C0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 实战提升</w:t>
      </w:r>
      <w:r>
        <w:rPr>
          <w:rFonts w:ascii="黑体" w:eastAsia="黑体" w:hAnsi="黑体" w:hint="eastAsia"/>
          <w:b/>
          <w:color w:val="0070C0"/>
          <w:sz w:val="28"/>
          <w:szCs w:val="28"/>
        </w:rPr>
        <w:t xml:space="preserve"> </w:t>
      </w:r>
    </w:p>
    <w:p w:rsidR="003C31B4" w:rsidRDefault="00C4262E">
      <w:pPr>
        <w:adjustRightInd w:val="0"/>
        <w:snapToGrid w:val="0"/>
        <w:spacing w:line="360" w:lineRule="auto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 w:rsidR="003C31B4" w:rsidRDefault="00C4262E"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●高端论坛</w:t>
      </w:r>
    </w:p>
    <w:p w:rsidR="003C31B4" w:rsidRDefault="00C4262E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3C31B4" w:rsidRDefault="00C4262E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●总裁同学会</w:t>
      </w:r>
    </w:p>
    <w:p w:rsidR="003C31B4" w:rsidRDefault="00C4262E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3C31B4" w:rsidRDefault="005A1D29">
      <w:pPr>
        <w:outlineLvl w:val="0"/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b/>
          <w:color w:val="4F81BD" w:themeColor="accent1"/>
          <w:kern w:val="0"/>
          <w:sz w:val="32"/>
          <w:szCs w:val="32"/>
        </w:rPr>
        <w:lastRenderedPageBreak/>
        <w:pict>
          <v:rect id="Rectangle 13" o:spid="_x0000_s1040" style="position:absolute;left:0;text-align:left;margin-left:106.1pt;margin-top:7.15pt;width:362.55pt;height:15.6pt;z-index:251656192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▍课程设置</w:t>
      </w:r>
      <w:r w:rsidR="00C4262E">
        <w:rPr>
          <w:rFonts w:hint="eastAsia"/>
          <w:b/>
          <w:color w:val="4F81BD" w:themeColor="accent1"/>
          <w:sz w:val="32"/>
          <w:szCs w:val="32"/>
        </w:rPr>
        <w:t xml:space="preserve"> </w:t>
      </w:r>
    </w:p>
    <w:p w:rsidR="003C31B4" w:rsidRDefault="003C31B4"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4"/>
        <w:gridCol w:w="4676"/>
      </w:tblGrid>
      <w:tr w:rsidR="003C31B4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 w:rsidR="003C31B4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第一单元：宏观经济专题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1、当前宏观经济形势分析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2、世界经济与金融趋势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3、国际经济危机与中国企业的发展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第二单元：中国前沿问题政策解读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1、“十三五”规划解析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2、热点政策解读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3、“一带一路”对中国经济的影响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4、新常态下的企业对策</w:t>
            </w:r>
          </w:p>
        </w:tc>
      </w:tr>
      <w:tr w:rsidR="003C31B4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第三单元：金融市场与投资管理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1、行业分析与投融资决策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2、投融资在中国的发展现状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3、资本市场与企业融资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第四单元：中国经济转型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1、中美经济与中国经济转型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2、突破现有商业模式边界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3、经济新常态下的创新与创业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4、经济转型成功企业案例分析</w:t>
            </w:r>
          </w:p>
        </w:tc>
      </w:tr>
      <w:tr w:rsidR="003C31B4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3C31B4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第一单元：资本运营与金融决策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1、投资组合分析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2、投融资决策与管理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3、资本运作的系统管理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第二单元：战略管理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1、战略管理新思维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2、战略的力量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3、博弈论竞争策略的启示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战略案例精密解析</w:t>
            </w:r>
          </w:p>
        </w:tc>
      </w:tr>
      <w:tr w:rsidR="003C31B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第三单元：营销管理与实战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1、切割营销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2、品牌营销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3、整合营销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第四单元：企业战略财务管理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1、非财务人员的财务管理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2、公司预算与成本管理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财务报表的风险防范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4、财务报表快速分析</w:t>
            </w:r>
          </w:p>
        </w:tc>
      </w:tr>
      <w:tr w:rsidR="003C31B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第五单元：公司治理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1、公司治理的概念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2、公司股份体质问题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3、提高公司治理结构的有效性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</w:t>
            </w:r>
            <w:r>
              <w:rPr>
                <w:rStyle w:val="a8"/>
                <w:rFonts w:hint="eastAsia"/>
              </w:rPr>
              <w:t>商业模式创新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1、突破现有商业模式边界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2、产业互联中的商业盈利模式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3、商业模式创新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4、经营管理模式创新</w:t>
            </w:r>
          </w:p>
        </w:tc>
      </w:tr>
      <w:tr w:rsidR="003C31B4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第七单元：法律风险防范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1、法律思维进行决策和管理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2、有效防范企业法律风险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3、从法律的角度进行自我保护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第八单元：项目管理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关键要点：1、项目管理发展历史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2、危机中的项目管理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3、项目管理中的案例分析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4、实战项目管理应用</w:t>
            </w:r>
          </w:p>
        </w:tc>
      </w:tr>
      <w:tr w:rsidR="003C31B4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lastRenderedPageBreak/>
              <w:t>课程模块三：企业管理与品牌建设</w:t>
            </w:r>
          </w:p>
        </w:tc>
      </w:tr>
      <w:tr w:rsidR="003C31B4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第一单元：毛泽东领军之道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1、思想文化怎样落地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2、如何打造铁的纪律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3、内部人际关系的协调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第二单元：领导力艺术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1、领导力的艺术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2、领导力的提升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3、人际关系协调艺术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4、领导力的智慧</w:t>
            </w:r>
          </w:p>
        </w:tc>
      </w:tr>
      <w:tr w:rsidR="003C31B4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第三单元：管理沟通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1、管理沟通的重要性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2、建立良性的沟通机制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3、心态管理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第四单元：企业人才战略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1、人才战略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2、人力资源激励技术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3、投资性薪酬制度设计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制度管理到人本管理</w:t>
            </w:r>
          </w:p>
        </w:tc>
      </w:tr>
      <w:tr w:rsidR="003C31B4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第五单元：团队建设与企业文化</w:t>
            </w:r>
          </w:p>
          <w:p w:rsidR="003C31B4" w:rsidRDefault="00C4262E"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1、团队建设</w:t>
            </w:r>
          </w:p>
          <w:p w:rsidR="003C31B4" w:rsidRDefault="00C4262E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2、企业文化</w:t>
            </w:r>
          </w:p>
          <w:p w:rsidR="003C31B4" w:rsidRDefault="00C4262E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3、高效团队</w:t>
            </w:r>
          </w:p>
          <w:p w:rsidR="003C31B4" w:rsidRDefault="00C4262E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第六单元：领导心理学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1、组织行为学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2、利用心理学开发潜在领导力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3、领导者角色心态调试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4、个人素质与人生幸福</w:t>
            </w:r>
          </w:p>
        </w:tc>
      </w:tr>
      <w:tr w:rsidR="003C31B4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3C31B4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第一单元：国学智慧与管理创新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1、企业的道德和社会责任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2、解读乔致庸的中庸之道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3、中华经商古训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第二单元：中国商道智慧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关键要点：1、《史记·货殖列传》商道智慧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古代商人商场谋略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3、中国商道中的经营之道</w:t>
            </w:r>
          </w:p>
          <w:p w:rsidR="003C31B4" w:rsidRDefault="00C4262E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4、中国传统的商业道德</w:t>
            </w:r>
          </w:p>
        </w:tc>
      </w:tr>
      <w:tr w:rsidR="003C31B4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第三单元：孙子兵法解读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关键要点：1、孙子兵法战略范畴及理念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2、孙子兵法战略艺术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3、孙子兵法在商场中的应用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第四单元：北大历史研究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关键要点：1、北京大学的历史记忆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2、北京大学文化积淀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3、北大的人文精神与管理理念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4、商界精英的预测眼光</w:t>
            </w:r>
          </w:p>
        </w:tc>
      </w:tr>
      <w:tr w:rsidR="003C31B4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3C31B4">
        <w:trPr>
          <w:trHeight w:val="1548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第一单元：传统企业与电子商务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关键要点：1、全行业电子商务时代的到来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2、传统企业如何应用电子商务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3、传统企业触网战略规划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第二单元：移动互联时代企业应对之策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关键要点：1、企业对移动互联终端的应用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2、如何利用大数据进行客户分析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3、移动互联时代的企业实战营销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4、产业链的整合与模式创新</w:t>
            </w:r>
          </w:p>
        </w:tc>
      </w:tr>
      <w:tr w:rsidR="003C31B4">
        <w:trPr>
          <w:trHeight w:val="23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第三单元：网络舆情与危机管理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关键要点：1、预防经营过程中可能存在的危机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2、应对各种危机情境的决策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3、阻止危机的蔓延并消除危机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第四单元：传统行业互联网时代的“营销突围拐点”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关键要点：1、传统渠道销售出路的创新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2、传统渠道创新策略:去购物与在购物</w:t>
            </w:r>
          </w:p>
          <w:p w:rsidR="003C31B4" w:rsidRDefault="00C4262E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3、独特互联网营销案例透视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4、销售出路创新与顾客需求策划</w:t>
            </w:r>
          </w:p>
        </w:tc>
      </w:tr>
      <w:tr w:rsidR="003C31B4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3C31B4" w:rsidRDefault="00C4262E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 w:rsidR="003C31B4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第一单元：实战演练与经营分析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1、商战沙盘演练</w:t>
            </w:r>
          </w:p>
          <w:p w:rsidR="003C31B4" w:rsidRDefault="00C4262E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2、多层次人格测试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3、高端定制服务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第二单元：拓展训练</w:t>
            </w:r>
          </w:p>
          <w:p w:rsidR="003C31B4" w:rsidRDefault="00C4262E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关键要点：1、提升综合素质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2、深层次交流、创造商机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3、提高团队配合</w:t>
            </w:r>
          </w:p>
          <w:p w:rsidR="003C31B4" w:rsidRDefault="00C4262E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4、拓展多种思维</w:t>
            </w:r>
          </w:p>
        </w:tc>
      </w:tr>
    </w:tbl>
    <w:p w:rsidR="003C31B4" w:rsidRDefault="003C31B4">
      <w:pPr>
        <w:rPr>
          <w:b/>
          <w:color w:val="0070C0"/>
          <w:sz w:val="32"/>
          <w:szCs w:val="32"/>
        </w:rPr>
      </w:pPr>
    </w:p>
    <w:p w:rsidR="003C31B4" w:rsidRDefault="005A1D29">
      <w:pPr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pict>
          <v:rect id="_x0000_s1041" style="position:absolute;left:0;text-align:left;margin-left:108.95pt;margin-top:7.8pt;width:359.85pt;height:15.6pt;z-index:251657216" fillcolor="#4f81bd" stroked="f">
            <v:shadow on="t" type="perspective" color="#e5b8b7" opacity=".5" origin=",.5" offset="0,0" matrix=",-56756f,,.5"/>
          </v:rect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▍部分师资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李稻葵  清华大学金融系主任，中国与世界经济研究中心主任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梁小民  著名经济学家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  晓  中国政法大学商学院教授，CCTV百家讲坛“商贾传奇”主讲人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张国刚  清华大学历史系教授、博士生导师，中国中外关系学会副会长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刘红松  中国战略与管理研究院首席专家，资深心理学家与战略管理专家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江  英  中国军事科学院研究员,博士生导师,中央政治局授课人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路长全  中国著名营销专家，中央电视台广告部策略顾问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张智勇  北京大学心理学系副教授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钟朋荣  著名经济学家，曾被称为中国经济学界的“京城四少”之一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雎国余  北京大学经济研究所所长，著名经济学家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王明基  北京大学人力资本研究所研究员，CCTV-中央教育台《东方名家》栏目主讲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丁守海  中国人民大学经济学院教授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杨世文  北京师范大学马克思主义学院教授、博士生导师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黄俊立  北京大学经济学博士、副教授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鞠远华  人际沟通培训专家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罗惠依  中科院心理研究所认证“催眠与心理治疗师”，奥运会组委会“形象礼仪培训师”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王永杰  实战沙盘训练专家</w:t>
      </w:r>
    </w:p>
    <w:p w:rsidR="003C31B4" w:rsidRDefault="00C4262E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曹乃承  北京大学客座教授、知名电商领域投资专家</w:t>
      </w:r>
    </w:p>
    <w:p w:rsidR="003C31B4" w:rsidRDefault="003C31B4">
      <w:pPr>
        <w:rPr>
          <w:rFonts w:ascii="宋体" w:hAnsi="宋体" w:cs="宋体"/>
          <w:kern w:val="0"/>
          <w:szCs w:val="21"/>
        </w:rPr>
      </w:pPr>
    </w:p>
    <w:p w:rsidR="003C31B4" w:rsidRDefault="003C31B4">
      <w:pPr>
        <w:rPr>
          <w:rFonts w:ascii="宋体" w:hAnsi="宋体" w:cs="宋体"/>
          <w:kern w:val="0"/>
          <w:szCs w:val="21"/>
        </w:rPr>
      </w:pPr>
    </w:p>
    <w:p w:rsidR="003C31B4" w:rsidRDefault="005A1D29"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12" o:spid="_x0000_s1046" style="position:absolute;left:0;text-align:left;margin-left:115.95pt;margin-top:9.3pt;width:354.7pt;height:15.6pt;z-index:251658240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▍招生对象</w:t>
      </w:r>
    </w:p>
    <w:p w:rsidR="003C31B4" w:rsidRDefault="00C4262E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各行业领先的企业董事长、总经理等高层管理人员。</w:t>
      </w:r>
    </w:p>
    <w:p w:rsidR="003C31B4" w:rsidRDefault="00C4262E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各行业影响力较大的创业家、实战家。</w:t>
      </w:r>
    </w:p>
    <w:p w:rsidR="003C31B4" w:rsidRDefault="003C31B4">
      <w:pPr>
        <w:rPr>
          <w:rFonts w:ascii="宋体" w:hAnsi="宋体" w:cs="宋体"/>
          <w:kern w:val="0"/>
          <w:szCs w:val="21"/>
        </w:rPr>
      </w:pPr>
    </w:p>
    <w:p w:rsidR="003C31B4" w:rsidRDefault="005A1D29">
      <w:pPr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style="position:absolute;left:0;text-align:left;margin-left:115.95pt;margin-top:7.8pt;width:352.55pt;height:15.6pt;z-index:251659264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▍课程时间</w:t>
      </w:r>
    </w:p>
    <w:p w:rsidR="003C31B4" w:rsidRDefault="00C4262E" w:rsidP="0095436A">
      <w:pPr>
        <w:spacing w:beforeLines="50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学制一年，每个月上课一次，每次集中授课2-3天。</w:t>
      </w:r>
    </w:p>
    <w:p w:rsidR="003C31B4" w:rsidRDefault="005A1D29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style="position:absolute;left:0;text-align:left;margin-left:115.15pt;margin-top:2.6pt;width:351.8pt;height:15.75pt;z-index:251660288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▍课程学费</w:t>
      </w:r>
    </w:p>
    <w:p w:rsidR="003C31B4" w:rsidRDefault="00C4262E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原价：6.8万元/人（学习期间的食宿费、交通费自理）</w:t>
      </w:r>
    </w:p>
    <w:p w:rsidR="003C31B4" w:rsidRDefault="00C4262E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</w:t>
      </w:r>
      <w:r>
        <w:rPr>
          <w:rFonts w:hint="eastAsia"/>
          <w:b/>
          <w:color w:val="4F81BD" w:themeColor="accent1"/>
          <w:sz w:val="32"/>
          <w:szCs w:val="32"/>
        </w:rPr>
        <w:t>2</w:t>
      </w:r>
      <w:r>
        <w:rPr>
          <w:rFonts w:hint="eastAsia"/>
          <w:b/>
          <w:color w:val="4F81BD" w:themeColor="accent1"/>
          <w:sz w:val="32"/>
          <w:szCs w:val="32"/>
        </w:rPr>
        <w:t>万元</w:t>
      </w:r>
      <w:r>
        <w:rPr>
          <w:rFonts w:hint="eastAsia"/>
          <w:b/>
          <w:color w:val="4F81BD" w:themeColor="accent1"/>
          <w:sz w:val="32"/>
          <w:szCs w:val="32"/>
        </w:rPr>
        <w:t>/</w:t>
      </w:r>
      <w:r>
        <w:rPr>
          <w:rFonts w:hint="eastAsia"/>
          <w:b/>
          <w:color w:val="4F81BD" w:themeColor="accent1"/>
          <w:sz w:val="32"/>
          <w:szCs w:val="32"/>
        </w:rPr>
        <w:t>人</w:t>
      </w:r>
    </w:p>
    <w:p w:rsidR="003C31B4" w:rsidRDefault="005A1D29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 w:rsidRPr="005A1D29"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style="position:absolute;left:0;text-align:left;margin-left:118.55pt;margin-top:4.8pt;width:360.15pt;height:15.85pt;z-index:251662336" fillcolor="#4f81bd" stroked="f"/>
        </w:pict>
      </w:r>
      <w:r w:rsidR="00C4262E"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 w:rsidR="009F5142" w:rsidRDefault="00C4262E" w:rsidP="009F5142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 w:rsidR="009F5142">
        <w:rPr>
          <w:rFonts w:hint="eastAsia"/>
          <w:sz w:val="28"/>
          <w:szCs w:val="28"/>
        </w:rPr>
        <w:t xml:space="preserve"> </w:t>
      </w:r>
      <w:r w:rsidR="009F5142" w:rsidRPr="009F5142">
        <w:rPr>
          <w:rFonts w:hint="eastAsia"/>
          <w:sz w:val="28"/>
          <w:szCs w:val="28"/>
        </w:rPr>
        <w:t>北京大学官方招生电话：</w:t>
      </w:r>
      <w:r w:rsidR="009F5142" w:rsidRPr="009F5142">
        <w:rPr>
          <w:rFonts w:hint="eastAsia"/>
          <w:sz w:val="28"/>
          <w:szCs w:val="28"/>
        </w:rPr>
        <w:t xml:space="preserve">13716998121 </w:t>
      </w:r>
      <w:r w:rsidR="009F5142" w:rsidRPr="009F5142">
        <w:rPr>
          <w:rFonts w:hint="eastAsia"/>
          <w:sz w:val="28"/>
          <w:szCs w:val="28"/>
        </w:rPr>
        <w:t>赵老师</w:t>
      </w:r>
      <w:r w:rsidR="009F5142" w:rsidRPr="009F5142">
        <w:rPr>
          <w:rFonts w:hint="eastAsia"/>
          <w:sz w:val="28"/>
          <w:szCs w:val="28"/>
        </w:rPr>
        <w:t xml:space="preserve"> </w:t>
      </w:r>
      <w:r w:rsidR="009F5142" w:rsidRPr="009F5142">
        <w:rPr>
          <w:rFonts w:hint="eastAsia"/>
          <w:sz w:val="28"/>
          <w:szCs w:val="28"/>
        </w:rPr>
        <w:t>李老师</w:t>
      </w:r>
      <w:r w:rsidR="009F5142" w:rsidRPr="009F5142">
        <w:rPr>
          <w:rFonts w:hint="eastAsia"/>
          <w:sz w:val="28"/>
          <w:szCs w:val="28"/>
        </w:rPr>
        <w:tab/>
      </w:r>
    </w:p>
    <w:p w:rsidR="009F5142" w:rsidRDefault="009F5142" w:rsidP="009F5142">
      <w:pPr>
        <w:spacing w:line="360" w:lineRule="auto"/>
        <w:rPr>
          <w:sz w:val="28"/>
          <w:szCs w:val="28"/>
        </w:rPr>
      </w:pPr>
    </w:p>
    <w:p w:rsidR="003C31B4" w:rsidRDefault="009F5142" w:rsidP="009F5142">
      <w:pPr>
        <w:spacing w:line="360" w:lineRule="auto"/>
        <w:rPr>
          <w:rFonts w:ascii="宋体" w:hAnsi="宋体"/>
          <w:color w:val="4F81BD"/>
          <w:kern w:val="0"/>
          <w:sz w:val="44"/>
          <w:szCs w:val="44"/>
        </w:rPr>
      </w:pPr>
      <w:r w:rsidRPr="009F5142">
        <w:rPr>
          <w:rFonts w:hint="eastAsia"/>
          <w:sz w:val="28"/>
          <w:szCs w:val="28"/>
        </w:rPr>
        <w:tab/>
      </w:r>
      <w:r w:rsidRPr="009F5142">
        <w:rPr>
          <w:rFonts w:hint="eastAsia"/>
          <w:sz w:val="28"/>
          <w:szCs w:val="28"/>
        </w:rPr>
        <w:tab/>
      </w: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3C31B4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3C31B4" w:rsidRDefault="00C4262E" w:rsidP="0095436A"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ascii="宋体" w:hAnsi="宋体" w:hint="eastAsia"/>
          <w:color w:val="4F81BD"/>
          <w:kern w:val="0"/>
          <w:sz w:val="44"/>
          <w:szCs w:val="44"/>
        </w:rPr>
        <w:lastRenderedPageBreak/>
        <w:t>经营方略总裁高级研修班</w:t>
      </w:r>
    </w:p>
    <w:p w:rsidR="003C31B4" w:rsidRDefault="00C4262E" w:rsidP="0095436A">
      <w:pPr>
        <w:spacing w:beforeLines="50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ascii="宋体" w:hAnsi="宋体" w:hint="eastAsia"/>
          <w:b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3C31B4">
        <w:trPr>
          <w:cantSplit/>
          <w:trHeight w:val="512"/>
          <w:jc w:val="center"/>
        </w:trPr>
        <w:tc>
          <w:tcPr>
            <w:tcW w:w="1861" w:type="dxa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2" w:type="dxa"/>
            <w:gridSpan w:val="7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3C31B4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3C31B4" w:rsidRDefault="003C31B4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3C31B4" w:rsidRDefault="003C31B4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trHeight w:val="470"/>
          <w:jc w:val="center"/>
        </w:trPr>
        <w:tc>
          <w:tcPr>
            <w:tcW w:w="1861" w:type="dxa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</w:tr>
      <w:tr w:rsidR="003C31B4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3C31B4" w:rsidRDefault="003C31B4">
            <w:pPr>
              <w:rPr>
                <w:b/>
              </w:rPr>
            </w:pPr>
          </w:p>
        </w:tc>
      </w:tr>
      <w:tr w:rsidR="003C31B4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3C31B4" w:rsidRDefault="00C426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3C31B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3C31B4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3C31B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3C31B4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3C31B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3C31B4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3C31B4" w:rsidRDefault="003C31B4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B4" w:rsidRDefault="003C31B4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1B4" w:rsidRDefault="00C4262E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3C31B4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3C31B4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1B4" w:rsidRDefault="00C4262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3C31B4" w:rsidRDefault="00C4262E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3C31B4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B4" w:rsidRDefault="00C4262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3C31B4" w:rsidRDefault="003C31B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3C31B4" w:rsidRDefault="00C4262E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3C31B4" w:rsidRDefault="00C4262E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</w:tbl>
    <w:p w:rsidR="003C31B4" w:rsidRDefault="003C31B4">
      <w:pPr>
        <w:spacing w:line="276" w:lineRule="auto"/>
        <w:rPr>
          <w:szCs w:val="21"/>
        </w:rPr>
      </w:pPr>
    </w:p>
    <w:sectPr w:rsidR="003C31B4" w:rsidSect="003C3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98" w:rsidRDefault="00801898" w:rsidP="003C31B4">
      <w:r>
        <w:separator/>
      </w:r>
    </w:p>
  </w:endnote>
  <w:endnote w:type="continuationSeparator" w:id="0">
    <w:p w:rsidR="00801898" w:rsidRDefault="00801898" w:rsidP="003C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A" w:rsidRDefault="009543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42" w:rsidRPr="009F5142" w:rsidRDefault="009F5142" w:rsidP="009F5142">
    <w:pPr>
      <w:widowControl/>
      <w:jc w:val="left"/>
      <w:rPr>
        <w:rFonts w:ascii="微软雅黑" w:eastAsia="微软雅黑" w:hAnsi="微软雅黑" w:cs="宋体"/>
        <w:color w:val="000000"/>
        <w:kern w:val="0"/>
        <w:sz w:val="24"/>
        <w:szCs w:val="24"/>
      </w:rPr>
    </w:pPr>
    <w:r w:rsidRPr="009F5142">
      <w:rPr>
        <w:rFonts w:ascii="微软雅黑" w:eastAsia="微软雅黑" w:hAnsi="微软雅黑" w:cs="宋体" w:hint="eastAsia"/>
        <w:color w:val="000000"/>
        <w:kern w:val="0"/>
        <w:sz w:val="24"/>
        <w:szCs w:val="24"/>
      </w:rPr>
      <w:t>官方招生电话：13716998121 赵老师 李老师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A" w:rsidRDefault="009543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98" w:rsidRDefault="00801898" w:rsidP="003C31B4">
      <w:r>
        <w:separator/>
      </w:r>
    </w:p>
  </w:footnote>
  <w:footnote w:type="continuationSeparator" w:id="0">
    <w:p w:rsidR="00801898" w:rsidRDefault="00801898" w:rsidP="003C3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4" w:rsidRDefault="00C4262E">
    <w:pPr>
      <w:pStyle w:val="a6"/>
    </w:pPr>
    <w:r>
      <w:rPr>
        <w:noProof/>
      </w:rP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B4" w:rsidRDefault="00C4262E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ascii="Times New Roman" w:hAnsi="宋体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46990</wp:posOffset>
          </wp:positionV>
          <wp:extent cx="1666875" cy="475615"/>
          <wp:effectExtent l="19050" t="0" r="9525" b="0"/>
          <wp:wrapSquare wrapText="bothSides"/>
          <wp:docPr id="1" name="图片 1" descr="北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北大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3C31B4" w:rsidRDefault="003C31B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6A" w:rsidRDefault="00954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6A1"/>
    <w:rsid w:val="00066EF8"/>
    <w:rsid w:val="000A5DB5"/>
    <w:rsid w:val="000C3994"/>
    <w:rsid w:val="000F667C"/>
    <w:rsid w:val="001A0C89"/>
    <w:rsid w:val="001B3000"/>
    <w:rsid w:val="001B34E0"/>
    <w:rsid w:val="00223710"/>
    <w:rsid w:val="0022388D"/>
    <w:rsid w:val="0023706E"/>
    <w:rsid w:val="002C0C4C"/>
    <w:rsid w:val="002C46AE"/>
    <w:rsid w:val="002D7E15"/>
    <w:rsid w:val="003267AF"/>
    <w:rsid w:val="003467E7"/>
    <w:rsid w:val="00363676"/>
    <w:rsid w:val="003759FC"/>
    <w:rsid w:val="00380423"/>
    <w:rsid w:val="00391044"/>
    <w:rsid w:val="003A27BE"/>
    <w:rsid w:val="003A5C0C"/>
    <w:rsid w:val="003C31B4"/>
    <w:rsid w:val="00460A08"/>
    <w:rsid w:val="00494F1B"/>
    <w:rsid w:val="004B7BD4"/>
    <w:rsid w:val="004D02D8"/>
    <w:rsid w:val="00597F45"/>
    <w:rsid w:val="005A1D29"/>
    <w:rsid w:val="00630B6A"/>
    <w:rsid w:val="00637526"/>
    <w:rsid w:val="006B47B7"/>
    <w:rsid w:val="006C1C6E"/>
    <w:rsid w:val="006D391E"/>
    <w:rsid w:val="006E5B3D"/>
    <w:rsid w:val="00705CEC"/>
    <w:rsid w:val="0070626F"/>
    <w:rsid w:val="00770309"/>
    <w:rsid w:val="007A5546"/>
    <w:rsid w:val="00801898"/>
    <w:rsid w:val="00886C43"/>
    <w:rsid w:val="008F5D94"/>
    <w:rsid w:val="0095436A"/>
    <w:rsid w:val="009662D5"/>
    <w:rsid w:val="00985680"/>
    <w:rsid w:val="00994CF5"/>
    <w:rsid w:val="009D5FF5"/>
    <w:rsid w:val="009F5142"/>
    <w:rsid w:val="00A41547"/>
    <w:rsid w:val="00A44D99"/>
    <w:rsid w:val="00A76F24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12E43"/>
    <w:rsid w:val="00C4262E"/>
    <w:rsid w:val="00C81EA7"/>
    <w:rsid w:val="00CC5FEE"/>
    <w:rsid w:val="00D14EFB"/>
    <w:rsid w:val="00D5770C"/>
    <w:rsid w:val="00DA5787"/>
    <w:rsid w:val="00DC2F12"/>
    <w:rsid w:val="00DE2BE3"/>
    <w:rsid w:val="00E0301C"/>
    <w:rsid w:val="00E367D5"/>
    <w:rsid w:val="00F17E3A"/>
    <w:rsid w:val="00F403F6"/>
    <w:rsid w:val="00F45015"/>
    <w:rsid w:val="00FB0FD7"/>
    <w:rsid w:val="00FB222E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3C31B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locked/>
    <w:rsid w:val="003C31B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locked/>
    <w:rsid w:val="003C31B4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3C31B4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3C31B4"/>
    <w:rPr>
      <w:sz w:val="18"/>
      <w:szCs w:val="18"/>
    </w:rPr>
  </w:style>
  <w:style w:type="paragraph" w:styleId="a5">
    <w:name w:val="footer"/>
    <w:basedOn w:val="a"/>
    <w:link w:val="Char1"/>
    <w:qFormat/>
    <w:rsid w:val="003C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3C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C31B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Strong"/>
    <w:basedOn w:val="a0"/>
    <w:qFormat/>
    <w:locked/>
    <w:rsid w:val="003C31B4"/>
    <w:rPr>
      <w:b/>
      <w:bCs/>
    </w:rPr>
  </w:style>
  <w:style w:type="paragraph" w:customStyle="1" w:styleId="10">
    <w:name w:val="列出段落1"/>
    <w:basedOn w:val="a"/>
    <w:uiPriority w:val="34"/>
    <w:qFormat/>
    <w:rsid w:val="003C31B4"/>
    <w:pPr>
      <w:ind w:firstLineChars="200" w:firstLine="420"/>
    </w:pPr>
  </w:style>
  <w:style w:type="paragraph" w:customStyle="1" w:styleId="11">
    <w:name w:val="日期1"/>
    <w:basedOn w:val="a"/>
    <w:next w:val="a"/>
    <w:link w:val="Char3"/>
    <w:qFormat/>
    <w:rsid w:val="003C31B4"/>
    <w:pPr>
      <w:ind w:leftChars="2500" w:left="100"/>
    </w:pPr>
  </w:style>
  <w:style w:type="paragraph" w:customStyle="1" w:styleId="p0">
    <w:name w:val="p0"/>
    <w:basedOn w:val="a"/>
    <w:qFormat/>
    <w:rsid w:val="003C31B4"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页眉 Char"/>
    <w:basedOn w:val="a0"/>
    <w:link w:val="a6"/>
    <w:semiHidden/>
    <w:qFormat/>
    <w:locked/>
    <w:rsid w:val="003C31B4"/>
    <w:rPr>
      <w:rFonts w:cs="Times New Roman"/>
      <w:sz w:val="18"/>
      <w:szCs w:val="18"/>
    </w:rPr>
  </w:style>
  <w:style w:type="character" w:customStyle="1" w:styleId="2Char">
    <w:name w:val="标题 2 Char"/>
    <w:link w:val="2"/>
    <w:qFormat/>
    <w:rsid w:val="003C31B4"/>
    <w:rPr>
      <w:rFonts w:ascii="Arial" w:eastAsia="黑体" w:hAnsi="Arial"/>
      <w:b/>
      <w:sz w:val="32"/>
    </w:rPr>
  </w:style>
  <w:style w:type="character" w:customStyle="1" w:styleId="Char3">
    <w:name w:val="日期 Char"/>
    <w:basedOn w:val="a0"/>
    <w:link w:val="11"/>
    <w:semiHidden/>
    <w:qFormat/>
    <w:locked/>
    <w:rsid w:val="003C31B4"/>
    <w:rPr>
      <w:rFonts w:cs="Times New Roman"/>
    </w:rPr>
  </w:style>
  <w:style w:type="character" w:customStyle="1" w:styleId="15">
    <w:name w:val="15"/>
    <w:basedOn w:val="a0"/>
    <w:qFormat/>
    <w:rsid w:val="003C31B4"/>
    <w:rPr>
      <w:rFonts w:ascii="Times New Roman" w:hAnsi="Times New Roman" w:cs="Times New Roman" w:hint="default"/>
      <w:b/>
      <w:bCs/>
    </w:rPr>
  </w:style>
  <w:style w:type="character" w:customStyle="1" w:styleId="Char1">
    <w:name w:val="页脚 Char"/>
    <w:basedOn w:val="a0"/>
    <w:link w:val="a5"/>
    <w:semiHidden/>
    <w:qFormat/>
    <w:locked/>
    <w:rsid w:val="003C31B4"/>
    <w:rPr>
      <w:rFonts w:cs="Times New Roman"/>
      <w:sz w:val="18"/>
      <w:szCs w:val="18"/>
    </w:rPr>
  </w:style>
  <w:style w:type="character" w:customStyle="1" w:styleId="3Char">
    <w:name w:val="标题 3 Char"/>
    <w:link w:val="3"/>
    <w:qFormat/>
    <w:rsid w:val="003C31B4"/>
    <w:rPr>
      <w:b/>
      <w:sz w:val="32"/>
    </w:rPr>
  </w:style>
  <w:style w:type="character" w:customStyle="1" w:styleId="1Char">
    <w:name w:val="标题 1 Char"/>
    <w:link w:val="1"/>
    <w:qFormat/>
    <w:rsid w:val="003C31B4"/>
    <w:rPr>
      <w:b/>
      <w:kern w:val="44"/>
      <w:sz w:val="44"/>
    </w:rPr>
  </w:style>
  <w:style w:type="character" w:customStyle="1" w:styleId="Char0">
    <w:name w:val="批注框文本 Char"/>
    <w:basedOn w:val="a0"/>
    <w:link w:val="a4"/>
    <w:qFormat/>
    <w:rsid w:val="003C31B4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3C31B4"/>
  </w:style>
  <w:style w:type="character" w:customStyle="1" w:styleId="reply-left-text">
    <w:name w:val="reply-left-text"/>
    <w:qFormat/>
    <w:rsid w:val="003C31B4"/>
  </w:style>
  <w:style w:type="character" w:customStyle="1" w:styleId="Char">
    <w:name w:val="文档结构图 Char"/>
    <w:basedOn w:val="a0"/>
    <w:link w:val="a3"/>
    <w:semiHidden/>
    <w:qFormat/>
    <w:rsid w:val="003C31B4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649</Words>
  <Characters>3703</Characters>
  <Application>Microsoft Office Word</Application>
  <DocSecurity>0</DocSecurity>
  <Lines>30</Lines>
  <Paragraphs>8</Paragraphs>
  <ScaleCrop>false</ScaleCrop>
  <Company>微软中国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Administrator</cp:lastModifiedBy>
  <cp:revision>16</cp:revision>
  <cp:lastPrinted>2014-02-11T08:52:00Z</cp:lastPrinted>
  <dcterms:created xsi:type="dcterms:W3CDTF">2016-12-29T06:40:00Z</dcterms:created>
  <dcterms:modified xsi:type="dcterms:W3CDTF">2017-10-25T00:54:00Z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